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97" w:rsidRDefault="009E1397" w:rsidP="009E1397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ХІБА СТАНДАРТНА ЗАТОЧКА «</w:t>
      </w:r>
      <w:r w:rsidR="00334D50" w:rsidRPr="00334D50">
        <w:rPr>
          <w:b/>
          <w:sz w:val="20"/>
          <w:szCs w:val="20"/>
        </w:rPr>
        <w:t>ОЛІВЕЦЬ</w:t>
      </w:r>
      <w:r>
        <w:rPr>
          <w:b/>
          <w:sz w:val="20"/>
          <w:szCs w:val="20"/>
          <w:lang w:val="uk-UA"/>
        </w:rPr>
        <w:t>»</w:t>
      </w:r>
    </w:p>
    <w:p w:rsidR="009E1397" w:rsidRDefault="009E1397" w:rsidP="009E1397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Хіба стандартна заточка «</w:t>
      </w:r>
      <w:r w:rsidR="00334D50">
        <w:rPr>
          <w:b/>
          <w:sz w:val="20"/>
          <w:szCs w:val="20"/>
          <w:lang w:val="uk-UA"/>
        </w:rPr>
        <w:t>олівець</w:t>
      </w:r>
      <w:r>
        <w:rPr>
          <w:b/>
          <w:sz w:val="20"/>
          <w:szCs w:val="20"/>
          <w:lang w:val="uk-UA"/>
        </w:rPr>
        <w:t xml:space="preserve">» використовується в хірургії та урології для </w:t>
      </w:r>
      <w:proofErr w:type="spellStart"/>
      <w:r>
        <w:rPr>
          <w:b/>
          <w:sz w:val="20"/>
          <w:szCs w:val="20"/>
          <w:lang w:val="uk-UA"/>
        </w:rPr>
        <w:t>черезшкірної</w:t>
      </w:r>
      <w:proofErr w:type="spellEnd"/>
      <w:r>
        <w:rPr>
          <w:b/>
          <w:sz w:val="20"/>
          <w:szCs w:val="20"/>
          <w:lang w:val="uk-UA"/>
        </w:rPr>
        <w:t xml:space="preserve"> пункції</w:t>
      </w:r>
      <w:r w:rsidR="00C47B33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внутрішніх органів з діагностичною і лікувальною метою, а також для установки катетера. </w:t>
      </w:r>
      <w:r w:rsidR="00334D50">
        <w:rPr>
          <w:b/>
          <w:sz w:val="20"/>
          <w:szCs w:val="20"/>
          <w:lang w:val="uk-UA"/>
        </w:rPr>
        <w:t>Заточка «олівець» призначена для проходження м’яких тканин по прямій траєкторії й дозволяє безпечно маніпулювати голкою після видалення мандрена.</w:t>
      </w:r>
    </w:p>
    <w:p w:rsidR="009E1397" w:rsidRPr="009E1397" w:rsidRDefault="009E1397" w:rsidP="009E139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D247AC">
        <w:rPr>
          <w:sz w:val="20"/>
          <w:szCs w:val="20"/>
          <w:lang w:val="uk-UA"/>
        </w:rPr>
        <w:t>;</w:t>
      </w:r>
    </w:p>
    <w:p w:rsidR="009E1397" w:rsidRPr="0099434D" w:rsidRDefault="009E1397" w:rsidP="009E1397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 xml:space="preserve">заточка робочого </w:t>
      </w:r>
      <w:r w:rsidRPr="009E1397">
        <w:rPr>
          <w:sz w:val="20"/>
          <w:szCs w:val="20"/>
          <w:lang w:val="uk-UA"/>
        </w:rPr>
        <w:t>кінця «</w:t>
      </w:r>
      <w:r w:rsidR="00334D50">
        <w:rPr>
          <w:sz w:val="20"/>
          <w:szCs w:val="20"/>
          <w:lang w:val="uk-UA"/>
        </w:rPr>
        <w:t>олівець</w:t>
      </w:r>
      <w:r w:rsidRPr="009E1397">
        <w:rPr>
          <w:sz w:val="20"/>
          <w:szCs w:val="20"/>
          <w:lang w:val="uk-UA"/>
        </w:rPr>
        <w:t>»</w:t>
      </w:r>
      <w:r w:rsidR="00D247AC">
        <w:rPr>
          <w:sz w:val="20"/>
          <w:szCs w:val="20"/>
          <w:lang w:val="uk-UA"/>
        </w:rPr>
        <w:t>;</w:t>
      </w:r>
    </w:p>
    <w:p w:rsidR="005814CF" w:rsidRDefault="009E1397" w:rsidP="00621D14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814CF"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 w:rsidRPr="005814CF">
        <w:rPr>
          <w:sz w:val="20"/>
          <w:szCs w:val="20"/>
          <w:lang w:val="uk-UA"/>
        </w:rPr>
        <w:t>Луєра</w:t>
      </w:r>
      <w:proofErr w:type="spellEnd"/>
      <w:r w:rsidRPr="005814CF">
        <w:rPr>
          <w:sz w:val="20"/>
          <w:szCs w:val="20"/>
          <w:lang w:val="uk-UA"/>
        </w:rPr>
        <w:t xml:space="preserve"> </w:t>
      </w:r>
      <w:r w:rsidR="00D247AC">
        <w:rPr>
          <w:sz w:val="20"/>
          <w:szCs w:val="20"/>
          <w:lang w:val="uk-UA"/>
        </w:rPr>
        <w:t>;</w:t>
      </w:r>
    </w:p>
    <w:p w:rsidR="00F47A4A" w:rsidRPr="005814CF" w:rsidRDefault="00F47A4A" w:rsidP="00621D14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814CF">
        <w:rPr>
          <w:sz w:val="20"/>
          <w:szCs w:val="20"/>
          <w:lang w:val="uk-UA"/>
        </w:rPr>
        <w:t>знімний мандрен з нержавіючої сталі медичного призначення</w:t>
      </w:r>
      <w:r w:rsidR="00D247AC">
        <w:rPr>
          <w:sz w:val="20"/>
          <w:szCs w:val="20"/>
          <w:lang w:val="uk-UA"/>
        </w:rPr>
        <w:t>;</w:t>
      </w:r>
    </w:p>
    <w:p w:rsidR="00F47A4A" w:rsidRPr="00633948" w:rsidRDefault="00F47A4A" w:rsidP="009E139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 мандрена</w:t>
      </w:r>
      <w:r w:rsidR="00D247AC">
        <w:rPr>
          <w:sz w:val="20"/>
          <w:szCs w:val="20"/>
          <w:lang w:val="uk-UA"/>
        </w:rPr>
        <w:t>;</w:t>
      </w:r>
    </w:p>
    <w:p w:rsidR="009E1397" w:rsidRPr="00633948" w:rsidRDefault="00F47A4A" w:rsidP="009E139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9E1397" w:rsidRPr="00633948">
        <w:rPr>
          <w:sz w:val="20"/>
          <w:szCs w:val="20"/>
          <w:lang w:val="uk-UA"/>
        </w:rPr>
        <w:t xml:space="preserve"> оксидом етилену</w:t>
      </w:r>
      <w:r w:rsidR="00D247AC">
        <w:rPr>
          <w:sz w:val="20"/>
          <w:szCs w:val="20"/>
          <w:lang w:val="uk-UA"/>
        </w:rPr>
        <w:t>.</w:t>
      </w:r>
    </w:p>
    <w:p w:rsidR="00D247AC" w:rsidRDefault="00D247AC" w:rsidP="009E139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E1397" w:rsidRPr="00633948" w:rsidRDefault="009E1397" w:rsidP="009E139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D247AC">
        <w:rPr>
          <w:sz w:val="20"/>
          <w:szCs w:val="20"/>
          <w:lang w:val="uk-UA"/>
        </w:rPr>
        <w:t>:</w:t>
      </w:r>
    </w:p>
    <w:p w:rsidR="009E1397" w:rsidRPr="00633948" w:rsidRDefault="009E1397" w:rsidP="009E139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D247AC">
        <w:rPr>
          <w:sz w:val="20"/>
          <w:szCs w:val="20"/>
          <w:lang w:val="uk-UA"/>
        </w:rPr>
        <w:t>;</w:t>
      </w:r>
    </w:p>
    <w:p w:rsidR="009E1397" w:rsidRPr="00633948" w:rsidRDefault="009E1397" w:rsidP="009E139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D247AC">
        <w:rPr>
          <w:sz w:val="20"/>
          <w:szCs w:val="20"/>
          <w:lang w:val="uk-UA"/>
        </w:rPr>
        <w:t>;</w:t>
      </w:r>
    </w:p>
    <w:p w:rsidR="009E1397" w:rsidRPr="00633948" w:rsidRDefault="009E1397" w:rsidP="009E139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D247AC">
        <w:rPr>
          <w:sz w:val="20"/>
          <w:szCs w:val="20"/>
          <w:lang w:val="uk-UA"/>
        </w:rPr>
        <w:t>.</w:t>
      </w:r>
    </w:p>
    <w:p w:rsidR="00D247AC" w:rsidRDefault="00D247AC" w:rsidP="009E139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E1397" w:rsidRPr="00633948" w:rsidRDefault="00D247AC" w:rsidP="009E139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9E1397" w:rsidRPr="00633948">
        <w:rPr>
          <w:sz w:val="20"/>
          <w:szCs w:val="20"/>
          <w:lang w:val="uk-UA"/>
        </w:rPr>
        <w:t xml:space="preserve"> </w:t>
      </w:r>
      <w:r w:rsidR="001B3DC0">
        <w:rPr>
          <w:sz w:val="20"/>
          <w:szCs w:val="20"/>
          <w:lang w:val="uk-UA"/>
        </w:rPr>
        <w:t>5 років</w:t>
      </w:r>
      <w:r w:rsidR="009E1397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E1397" w:rsidRPr="00633948" w:rsidRDefault="00D247AC" w:rsidP="009E1397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E1397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9E1397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9E1397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9E1397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D247AC" w:rsidRDefault="00D247AC" w:rsidP="009E139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E1397" w:rsidRPr="00633948" w:rsidRDefault="009E1397" w:rsidP="009E139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073E28">
        <w:rPr>
          <w:sz w:val="20"/>
          <w:szCs w:val="20"/>
          <w:lang w:val="uk-UA"/>
        </w:rPr>
        <w:t>:</w:t>
      </w:r>
    </w:p>
    <w:p w:rsidR="009E1397" w:rsidRPr="00633948" w:rsidRDefault="009E1397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073E28">
        <w:rPr>
          <w:sz w:val="20"/>
          <w:szCs w:val="20"/>
          <w:lang w:val="uk-UA"/>
        </w:rPr>
        <w:t>;</w:t>
      </w:r>
    </w:p>
    <w:p w:rsidR="009E1397" w:rsidRPr="00633948" w:rsidRDefault="009E1397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073E28">
        <w:rPr>
          <w:sz w:val="20"/>
          <w:szCs w:val="20"/>
          <w:lang w:val="uk-UA"/>
        </w:rPr>
        <w:t>;</w:t>
      </w:r>
    </w:p>
    <w:p w:rsidR="009E1397" w:rsidRDefault="009E1397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073E28">
        <w:rPr>
          <w:sz w:val="20"/>
          <w:szCs w:val="20"/>
          <w:lang w:val="uk-UA"/>
        </w:rPr>
        <w:t>;</w:t>
      </w:r>
    </w:p>
    <w:p w:rsidR="009E1397" w:rsidRPr="009C65B1" w:rsidRDefault="00F47A4A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9E1397">
        <w:rPr>
          <w:sz w:val="20"/>
          <w:szCs w:val="20"/>
          <w:lang w:val="uk-UA"/>
        </w:rPr>
        <w:t xml:space="preserve">здійснити місцеву анестезію </w:t>
      </w:r>
      <w:r>
        <w:rPr>
          <w:sz w:val="20"/>
          <w:szCs w:val="20"/>
          <w:lang w:val="uk-UA"/>
        </w:rPr>
        <w:t>у місці пункції</w:t>
      </w:r>
      <w:r w:rsidR="00073E28">
        <w:rPr>
          <w:sz w:val="20"/>
          <w:szCs w:val="20"/>
          <w:lang w:val="uk-UA"/>
        </w:rPr>
        <w:t>;</w:t>
      </w:r>
    </w:p>
    <w:p w:rsidR="009E1397" w:rsidRDefault="009E1397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F47A4A">
        <w:rPr>
          <w:sz w:val="20"/>
          <w:szCs w:val="20"/>
          <w:lang w:val="uk-UA"/>
        </w:rPr>
        <w:t xml:space="preserve"> з </w:t>
      </w:r>
      <w:r w:rsidR="00073E28">
        <w:rPr>
          <w:sz w:val="20"/>
          <w:szCs w:val="20"/>
          <w:lang w:val="uk-UA"/>
        </w:rPr>
        <w:t>ман дреном;</w:t>
      </w:r>
    </w:p>
    <w:p w:rsidR="00F47A4A" w:rsidRDefault="005814CF" w:rsidP="005814C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 час здійснення пункції </w:t>
      </w:r>
      <w:r w:rsidR="00F47A4A">
        <w:rPr>
          <w:sz w:val="20"/>
          <w:szCs w:val="20"/>
          <w:lang w:val="uk-UA"/>
        </w:rPr>
        <w:t>за допомогою ультразвукового апарата</w:t>
      </w:r>
      <w:r>
        <w:rPr>
          <w:sz w:val="20"/>
          <w:szCs w:val="20"/>
          <w:lang w:val="uk-UA"/>
        </w:rPr>
        <w:t xml:space="preserve"> провести пунктирну лінію до визначеної точки внутрішнього органу, порожнини чи протоки відповідно до медичних показань</w:t>
      </w:r>
      <w:r w:rsidR="00073E28">
        <w:rPr>
          <w:sz w:val="20"/>
          <w:szCs w:val="20"/>
          <w:lang w:val="uk-UA"/>
        </w:rPr>
        <w:t>;</w:t>
      </w:r>
    </w:p>
    <w:p w:rsidR="009E1397" w:rsidRDefault="004A3570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073E28">
        <w:rPr>
          <w:sz w:val="20"/>
          <w:szCs w:val="20"/>
          <w:lang w:val="uk-UA"/>
        </w:rPr>
        <w:t>;</w:t>
      </w:r>
    </w:p>
    <w:p w:rsidR="004A3570" w:rsidRDefault="004A3570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073E28">
        <w:rPr>
          <w:sz w:val="20"/>
          <w:szCs w:val="20"/>
          <w:lang w:val="uk-UA"/>
        </w:rPr>
        <w:t>;</w:t>
      </w:r>
    </w:p>
    <w:p w:rsidR="004A3570" w:rsidRDefault="004A3570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потреби можна ввести у місце пункції розчини лікувальних препаратів, підключивши до голки шприц</w:t>
      </w:r>
      <w:r w:rsidR="00073E28">
        <w:rPr>
          <w:sz w:val="20"/>
          <w:szCs w:val="20"/>
          <w:lang w:val="uk-UA"/>
        </w:rPr>
        <w:t>;</w:t>
      </w:r>
    </w:p>
    <w:p w:rsidR="004A3570" w:rsidRPr="009C65B1" w:rsidRDefault="004A3570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також може використовуватися для встановлення катетера</w:t>
      </w:r>
      <w:r w:rsidR="00073E28">
        <w:rPr>
          <w:sz w:val="20"/>
          <w:szCs w:val="20"/>
          <w:lang w:val="uk-UA"/>
        </w:rPr>
        <w:t>;</w:t>
      </w:r>
    </w:p>
    <w:p w:rsidR="009E1397" w:rsidRDefault="009E1397" w:rsidP="009E139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073E28">
        <w:rPr>
          <w:sz w:val="20"/>
          <w:szCs w:val="20"/>
          <w:lang w:val="uk-UA"/>
        </w:rPr>
        <w:t>.</w:t>
      </w:r>
    </w:p>
    <w:p w:rsidR="00073E28" w:rsidRDefault="00073E28" w:rsidP="00073E2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073E28" w:rsidRDefault="00073E28" w:rsidP="00073E2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073E28" w:rsidRPr="00073E28" w:rsidRDefault="00073E28" w:rsidP="00073E2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35"/>
        <w:gridCol w:w="1035"/>
        <w:gridCol w:w="1582"/>
        <w:gridCol w:w="1276"/>
      </w:tblGrid>
      <w:tr w:rsidR="00C47B33" w:rsidTr="00A527C9">
        <w:tc>
          <w:tcPr>
            <w:tcW w:w="1035" w:type="dxa"/>
          </w:tcPr>
          <w:p w:rsidR="00C47B33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Розмір,</w:t>
            </w:r>
          </w:p>
          <w:p w:rsidR="00C47B33" w:rsidRPr="007E527C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035" w:type="dxa"/>
          </w:tcPr>
          <w:p w:rsidR="00C47B33" w:rsidRPr="007E527C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Діаметр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мм</w:t>
            </w:r>
            <w:proofErr w:type="spellEnd"/>
          </w:p>
        </w:tc>
        <w:tc>
          <w:tcPr>
            <w:tcW w:w="1582" w:type="dxa"/>
          </w:tcPr>
          <w:p w:rsidR="00C47B33" w:rsidRDefault="00C47B33" w:rsidP="00A527C9">
            <w:pPr>
              <w:spacing w:after="0" w:line="240" w:lineRule="auto"/>
              <w:ind w:right="-213" w:hanging="8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голки, мм</w:t>
            </w:r>
          </w:p>
        </w:tc>
        <w:tc>
          <w:tcPr>
            <w:tcW w:w="1276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Кольори мандрена </w:t>
            </w:r>
          </w:p>
        </w:tc>
      </w:tr>
      <w:tr w:rsidR="00C47B33" w:rsidTr="00A527C9">
        <w:tc>
          <w:tcPr>
            <w:tcW w:w="1035" w:type="dxa"/>
          </w:tcPr>
          <w:p w:rsidR="00C47B33" w:rsidRPr="00837CCE" w:rsidRDefault="00C47B33" w:rsidP="00A527C9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035" w:type="dxa"/>
          </w:tcPr>
          <w:p w:rsidR="00C47B33" w:rsidRPr="00837CCE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0,85</w:t>
            </w:r>
          </w:p>
        </w:tc>
        <w:tc>
          <w:tcPr>
            <w:tcW w:w="1582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 220; 320</w:t>
            </w:r>
          </w:p>
        </w:tc>
        <w:tc>
          <w:tcPr>
            <w:tcW w:w="1276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C47B33" w:rsidTr="00A527C9">
        <w:tc>
          <w:tcPr>
            <w:tcW w:w="1035" w:type="dxa"/>
          </w:tcPr>
          <w:p w:rsidR="00C47B33" w:rsidRPr="00837CCE" w:rsidRDefault="00C47B33" w:rsidP="00A527C9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035" w:type="dxa"/>
          </w:tcPr>
          <w:p w:rsidR="00C47B33" w:rsidRPr="00837CCE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582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 220; 320</w:t>
            </w:r>
          </w:p>
        </w:tc>
        <w:tc>
          <w:tcPr>
            <w:tcW w:w="1276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C47B33" w:rsidTr="00A527C9">
        <w:tc>
          <w:tcPr>
            <w:tcW w:w="1035" w:type="dxa"/>
          </w:tcPr>
          <w:p w:rsidR="00C47B33" w:rsidRPr="00837CCE" w:rsidRDefault="00C47B33" w:rsidP="00A527C9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035" w:type="dxa"/>
          </w:tcPr>
          <w:p w:rsidR="00C47B33" w:rsidRPr="00837CCE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82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 220; 320</w:t>
            </w:r>
          </w:p>
        </w:tc>
        <w:tc>
          <w:tcPr>
            <w:tcW w:w="1276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C47B33" w:rsidTr="00A527C9">
        <w:tc>
          <w:tcPr>
            <w:tcW w:w="1035" w:type="dxa"/>
          </w:tcPr>
          <w:p w:rsidR="00C47B33" w:rsidRPr="00837CCE" w:rsidRDefault="00C47B33" w:rsidP="00A527C9">
            <w:pPr>
              <w:tabs>
                <w:tab w:val="left" w:pos="-142"/>
              </w:tabs>
              <w:spacing w:after="0" w:line="240" w:lineRule="auto"/>
              <w:ind w:right="-213"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035" w:type="dxa"/>
          </w:tcPr>
          <w:p w:rsidR="00C47B33" w:rsidRDefault="00C47B33" w:rsidP="00A527C9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1,80</w:t>
            </w:r>
          </w:p>
        </w:tc>
        <w:tc>
          <w:tcPr>
            <w:tcW w:w="1582" w:type="dxa"/>
          </w:tcPr>
          <w:p w:rsidR="00C47B33" w:rsidRDefault="00C47B33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150; 220; 320</w:t>
            </w:r>
          </w:p>
        </w:tc>
        <w:tc>
          <w:tcPr>
            <w:tcW w:w="1276" w:type="dxa"/>
          </w:tcPr>
          <w:p w:rsidR="00C47B33" w:rsidRDefault="006C2DCD" w:rsidP="00A527C9">
            <w:pPr>
              <w:spacing w:after="0" w:line="240" w:lineRule="auto"/>
              <w:ind w:right="-21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3B56AF" w:rsidRDefault="003B56AF" w:rsidP="003B56A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C47B33" w:rsidRPr="003B56AF" w:rsidRDefault="00C47B33" w:rsidP="003B56A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E1397" w:rsidRDefault="0046054B" w:rsidP="009E139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438400" cy="745724"/>
            <wp:effectExtent l="0" t="0" r="0" b="0"/>
            <wp:docPr id="1115" name="Рисунок 233" descr="Голка Хіба (Заточ. карандаш)1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" name="Рисунок 233" descr="Голка Хіба (Заточ. карандаш)150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736" cy="754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6AF" w:rsidRPr="00633948" w:rsidRDefault="00B92A82" w:rsidP="009E139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46355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7EDA" w:rsidRPr="00633948" w:rsidRDefault="00B92A82" w:rsidP="00687ED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687ED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681DD5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87EDA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87ED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87ED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87ED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87ED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87ED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87ED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87EDA" w:rsidRPr="00633948" w:rsidRDefault="00687EDA" w:rsidP="00687ED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87EDA" w:rsidRDefault="00687EDA" w:rsidP="00687ED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073E28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87EDA" w:rsidRDefault="00687EDA" w:rsidP="00687ED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7EDA" w:rsidRDefault="00687EDA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073E28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687EDA" w:rsidRDefault="00687EDA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7EDA" w:rsidRDefault="00073E28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687EDA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687EDA" w:rsidRDefault="00687EDA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87EDA" w:rsidRDefault="00687EDA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3E28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687EDA" w:rsidRDefault="00687EDA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87EDA" w:rsidRDefault="00687EDA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7EDA" w:rsidRDefault="00073E28" w:rsidP="00687ED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87EDA">
        <w:rPr>
          <w:sz w:val="20"/>
          <w:szCs w:val="20"/>
          <w:lang w:val="uk-UA"/>
        </w:rPr>
        <w:tab/>
        <w:t xml:space="preserve"> </w:t>
      </w:r>
      <w:r w:rsidR="00B66E01">
        <w:rPr>
          <w:sz w:val="20"/>
          <w:szCs w:val="20"/>
          <w:lang w:val="uk-UA"/>
        </w:rPr>
        <w:t>Партія</w:t>
      </w:r>
    </w:p>
    <w:p w:rsidR="00687EDA" w:rsidRDefault="00687EDA" w:rsidP="00687ED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87EDA" w:rsidRDefault="00687EDA" w:rsidP="00687ED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3E28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687EDA" w:rsidRDefault="00687EDA" w:rsidP="00687ED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7EDA" w:rsidRDefault="00687EDA" w:rsidP="00687ED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687EDA" w:rsidRDefault="00687EDA" w:rsidP="00687ED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87EDA" w:rsidRDefault="00687EDA" w:rsidP="00687ED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D3DF8" w:rsidRDefault="005D3DF8" w:rsidP="005D3DF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</w:t>
      </w:r>
      <w:r w:rsidR="0050107D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5D3DF8" w:rsidRDefault="005D3DF8" w:rsidP="005D3DF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D3DF8" w:rsidRPr="00F751F7" w:rsidRDefault="005D3DF8" w:rsidP="005D3DF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D3DF8" w:rsidRPr="005B6D1F" w:rsidRDefault="005D3DF8" w:rsidP="005D3DF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5D3DF8" w:rsidRDefault="005D3DF8" w:rsidP="005D3DF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9E1397" w:rsidRDefault="00B40977" w:rsidP="005D3DF8">
      <w:pPr>
        <w:pStyle w:val="a4"/>
        <w:tabs>
          <w:tab w:val="left" w:pos="708"/>
        </w:tabs>
        <w:ind w:right="-213"/>
        <w:rPr>
          <w:lang w:val="uk-UA"/>
        </w:rPr>
      </w:pPr>
    </w:p>
    <w:sectPr w:rsidR="00977CEB" w:rsidRPr="009E1397" w:rsidSect="00C47B33">
      <w:headerReference w:type="default" r:id="rId17"/>
      <w:pgSz w:w="11906" w:h="16838"/>
      <w:pgMar w:top="968" w:right="851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77" w:rsidRDefault="00B40977" w:rsidP="00EC7244">
      <w:pPr>
        <w:spacing w:after="0" w:line="240" w:lineRule="auto"/>
      </w:pPr>
      <w:r>
        <w:separator/>
      </w:r>
    </w:p>
  </w:endnote>
  <w:endnote w:type="continuationSeparator" w:id="0">
    <w:p w:rsidR="00B40977" w:rsidRDefault="00B40977" w:rsidP="00EC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77" w:rsidRDefault="00B40977" w:rsidP="00EC7244">
      <w:pPr>
        <w:spacing w:after="0" w:line="240" w:lineRule="auto"/>
      </w:pPr>
      <w:r>
        <w:separator/>
      </w:r>
    </w:p>
  </w:footnote>
  <w:footnote w:type="continuationSeparator" w:id="0">
    <w:p w:rsidR="00B40977" w:rsidRDefault="00B40977" w:rsidP="00EC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56C8C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</w:t>
    </w:r>
    <w:r w:rsidR="00351C47" w:rsidRPr="00351C47">
      <w:rPr>
        <w:noProof/>
        <w:u w:val="double"/>
        <w:lang w:eastAsia="ru-RU"/>
      </w:rPr>
      <w:drawing>
        <wp:inline distT="0" distB="0" distL="0" distR="0">
          <wp:extent cx="3973830" cy="296572"/>
          <wp:effectExtent l="19050" t="0" r="7620" b="0"/>
          <wp:docPr id="18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5788"/>
                  <a:stretch>
                    <a:fillRect/>
                  </a:stretch>
                </pic:blipFill>
                <pic:spPr>
                  <a:xfrm>
                    <a:off x="0" y="0"/>
                    <a:ext cx="3994152" cy="29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409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397"/>
    <w:rsid w:val="00000812"/>
    <w:rsid w:val="00073E28"/>
    <w:rsid w:val="000D4E38"/>
    <w:rsid w:val="000D646E"/>
    <w:rsid w:val="00155540"/>
    <w:rsid w:val="001B3DC0"/>
    <w:rsid w:val="002351B7"/>
    <w:rsid w:val="003229CE"/>
    <w:rsid w:val="00334D50"/>
    <w:rsid w:val="00351C47"/>
    <w:rsid w:val="00383E45"/>
    <w:rsid w:val="003B56AF"/>
    <w:rsid w:val="003D7C78"/>
    <w:rsid w:val="004010F0"/>
    <w:rsid w:val="004136B5"/>
    <w:rsid w:val="0046054B"/>
    <w:rsid w:val="004A3570"/>
    <w:rsid w:val="0050107D"/>
    <w:rsid w:val="00533EB5"/>
    <w:rsid w:val="005814CF"/>
    <w:rsid w:val="005D3DF8"/>
    <w:rsid w:val="0061767E"/>
    <w:rsid w:val="00681DD5"/>
    <w:rsid w:val="00687EDA"/>
    <w:rsid w:val="006C1671"/>
    <w:rsid w:val="006C2DCD"/>
    <w:rsid w:val="00761352"/>
    <w:rsid w:val="008D35D1"/>
    <w:rsid w:val="008D35F8"/>
    <w:rsid w:val="009E1397"/>
    <w:rsid w:val="00A56C8C"/>
    <w:rsid w:val="00AD76C3"/>
    <w:rsid w:val="00B10A7D"/>
    <w:rsid w:val="00B20FE7"/>
    <w:rsid w:val="00B40977"/>
    <w:rsid w:val="00B56CA8"/>
    <w:rsid w:val="00B66E01"/>
    <w:rsid w:val="00B92A82"/>
    <w:rsid w:val="00C47B33"/>
    <w:rsid w:val="00C94CAB"/>
    <w:rsid w:val="00CF6B17"/>
    <w:rsid w:val="00D054AE"/>
    <w:rsid w:val="00D247AC"/>
    <w:rsid w:val="00D46B49"/>
    <w:rsid w:val="00D47A12"/>
    <w:rsid w:val="00D837C9"/>
    <w:rsid w:val="00EA5A86"/>
    <w:rsid w:val="00EC7244"/>
    <w:rsid w:val="00F129CC"/>
    <w:rsid w:val="00F47A4A"/>
    <w:rsid w:val="00F8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397"/>
    <w:pPr>
      <w:ind w:left="720"/>
      <w:contextualSpacing/>
    </w:pPr>
  </w:style>
  <w:style w:type="paragraph" w:styleId="a4">
    <w:name w:val="header"/>
    <w:basedOn w:val="a"/>
    <w:link w:val="a5"/>
    <w:unhideWhenUsed/>
    <w:rsid w:val="009E13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E139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E1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1397"/>
  </w:style>
  <w:style w:type="paragraph" w:styleId="a8">
    <w:name w:val="Balloon Text"/>
    <w:basedOn w:val="a"/>
    <w:link w:val="a9"/>
    <w:uiPriority w:val="99"/>
    <w:semiHidden/>
    <w:unhideWhenUsed/>
    <w:rsid w:val="003B5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56A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C47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2017-01-10T13:44:00Z</dcterms:created>
  <dcterms:modified xsi:type="dcterms:W3CDTF">2020-09-18T12:51:00Z</dcterms:modified>
</cp:coreProperties>
</file>